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</w:rPr>
        <w:t>中国人保（郑州）金融大厦项目EPC工程总承包合同解约结算造价核算服务采购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</w:rPr>
        <w:t>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项目名称：中国人保（郑州）金融大厦项目EPC工程总承包合同解约结算造价核算服务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单一来源采购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人保投控华中不动产投资管理有限公司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提供中国人保（郑州）金融大厦项目EPC工程总承包合同解约结算造价核算服务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河南省建设工程咨询公司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4.375万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人保投控华中不动产投资管理有限公司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苏明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0371-6627 0293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suming06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A5A42"/>
    <w:multiLevelType w:val="singleLevel"/>
    <w:tmpl w:val="9CFA5A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363650D"/>
    <w:rsid w:val="0943757D"/>
    <w:rsid w:val="0AC03A7E"/>
    <w:rsid w:val="0B0D2137"/>
    <w:rsid w:val="186A7AF1"/>
    <w:rsid w:val="1952063D"/>
    <w:rsid w:val="1D3E58EC"/>
    <w:rsid w:val="2B0E7E8D"/>
    <w:rsid w:val="2E415B7A"/>
    <w:rsid w:val="2FD15610"/>
    <w:rsid w:val="31606701"/>
    <w:rsid w:val="317A525B"/>
    <w:rsid w:val="32547D01"/>
    <w:rsid w:val="32F50F56"/>
    <w:rsid w:val="4272034F"/>
    <w:rsid w:val="444C4A55"/>
    <w:rsid w:val="45EC6B55"/>
    <w:rsid w:val="50655088"/>
    <w:rsid w:val="52DA7134"/>
    <w:rsid w:val="54CA07E1"/>
    <w:rsid w:val="5570059E"/>
    <w:rsid w:val="579B4FE4"/>
    <w:rsid w:val="581F45A6"/>
    <w:rsid w:val="5F3B7D0B"/>
    <w:rsid w:val="65D43B57"/>
    <w:rsid w:val="66E514F0"/>
    <w:rsid w:val="686D78F7"/>
    <w:rsid w:val="6F913AC3"/>
    <w:rsid w:val="71623630"/>
    <w:rsid w:val="787F0393"/>
    <w:rsid w:val="7C290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Arial" w:eastAsia="仿宋"/>
      <w:b/>
      <w:sz w:val="2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43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公司综合</cp:lastModifiedBy>
  <cp:lastPrinted>2023-03-17T07:44:00Z</cp:lastPrinted>
  <dcterms:modified xsi:type="dcterms:W3CDTF">2023-04-10T01:26:34Z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