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" w:eastAsia="方正小标宋简体"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仿宋" w:eastAsia="方正小标宋简体"/>
          <w:bCs/>
          <w:sz w:val="44"/>
          <w:szCs w:val="44"/>
          <w:highlight w:val="none"/>
          <w:lang w:val="en-US" w:eastAsia="zh-CN"/>
        </w:rPr>
        <w:t>人保投资控股有限公司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bCs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方正小标宋简体" w:hAnsi="仿宋" w:eastAsia="方正小标宋简体"/>
          <w:bCs/>
          <w:sz w:val="44"/>
          <w:szCs w:val="44"/>
          <w:highlight w:val="none"/>
          <w:lang w:val="en-US" w:eastAsia="zh-CN"/>
        </w:rPr>
        <w:t>人保集团2023年客户节开幕式会展服务采购项目</w:t>
      </w:r>
      <w:r>
        <w:rPr>
          <w:rFonts w:ascii="方正小标宋简体" w:hAnsi="仿宋" w:eastAsia="方正小标宋简体"/>
          <w:bCs/>
          <w:sz w:val="44"/>
          <w:szCs w:val="44"/>
          <w:highlight w:val="none"/>
        </w:rPr>
        <w:t>中选结果公</w:t>
      </w:r>
      <w:r>
        <w:rPr>
          <w:rFonts w:hint="eastAsia" w:ascii="方正小标宋简体" w:hAnsi="仿宋" w:eastAsia="方正小标宋简体"/>
          <w:bCs/>
          <w:sz w:val="44"/>
          <w:szCs w:val="44"/>
          <w:highlight w:val="none"/>
          <w:lang w:val="en-US" w:eastAsia="zh-CN"/>
        </w:rPr>
        <w:t>示</w:t>
      </w:r>
    </w:p>
    <w:bookmarkEnd w:id="0"/>
    <w:p>
      <w:pPr>
        <w:spacing w:line="560" w:lineRule="exact"/>
        <w:jc w:val="left"/>
        <w:rPr>
          <w:rFonts w:ascii="仿宋" w:hAnsi="仿宋" w:eastAsia="仿宋"/>
          <w:sz w:val="24"/>
        </w:rPr>
      </w:pP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人保投资控股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有限公司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人保集团2023年客户节开幕式会展服务采购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二、采购方式：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竞争性磋商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三、发布公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示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四、采购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本项目确定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名中选人为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人保投资控股有限公司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开幕式会展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五、中选人信息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北京天和丰空间设计工程有限公司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中选报价：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244.5</w:t>
      </w:r>
      <w:r>
        <w:rPr>
          <w:rFonts w:hint="eastAsia" w:ascii="仿宋_GB2312" w:hAnsi="仿宋" w:eastAsia="仿宋_GB2312"/>
          <w:sz w:val="32"/>
          <w:szCs w:val="32"/>
        </w:rPr>
        <w:t>万元（含税）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采购人：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人保投资控股有限公司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陈为升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010-</w:t>
      </w:r>
      <w:r>
        <w:rPr>
          <w:rFonts w:hint="eastAsia" w:ascii="仿宋_GB2312" w:hAnsi="仿宋_GB2312" w:eastAsia="仿宋_GB2312" w:cs="仿宋_GB2312"/>
          <w:sz w:val="32"/>
          <w:szCs w:val="32"/>
        </w:rPr>
        <w:t>6900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9724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chenweisheng02</w:t>
      </w:r>
      <w:r>
        <w:rPr>
          <w:rFonts w:hint="eastAsia" w:ascii="仿宋_GB2312" w:hAnsi="仿宋_GB2312" w:eastAsia="仿宋_GB2312" w:cs="仿宋_GB2312"/>
          <w:sz w:val="32"/>
          <w:szCs w:val="32"/>
        </w:rPr>
        <w:t>@picc.com.cn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人保投资控股有限公司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ind w:left="-199" w:leftChars="-95" w:right="-92" w:rightChars="-44" w:firstLine="265" w:firstLineChars="83"/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M4YjdiZjhhODUzYzE5ZDFiM2U1ZDNiOGExYjQ4YzIifQ=="/>
  </w:docVars>
  <w:rsids>
    <w:rsidRoot w:val="00CD661B"/>
    <w:rsid w:val="00025CD8"/>
    <w:rsid w:val="000E277A"/>
    <w:rsid w:val="0019467F"/>
    <w:rsid w:val="001B3DF3"/>
    <w:rsid w:val="001E010E"/>
    <w:rsid w:val="002407AD"/>
    <w:rsid w:val="002847F7"/>
    <w:rsid w:val="00296F3A"/>
    <w:rsid w:val="002F32EC"/>
    <w:rsid w:val="003B77B7"/>
    <w:rsid w:val="0043746A"/>
    <w:rsid w:val="00462050"/>
    <w:rsid w:val="004A2722"/>
    <w:rsid w:val="006B2729"/>
    <w:rsid w:val="006B530B"/>
    <w:rsid w:val="006F46C1"/>
    <w:rsid w:val="00755E6C"/>
    <w:rsid w:val="00786810"/>
    <w:rsid w:val="007B7CFD"/>
    <w:rsid w:val="007F68A7"/>
    <w:rsid w:val="008A64AB"/>
    <w:rsid w:val="008B2057"/>
    <w:rsid w:val="008B3FC6"/>
    <w:rsid w:val="00921C73"/>
    <w:rsid w:val="00932AB8"/>
    <w:rsid w:val="00A233E5"/>
    <w:rsid w:val="00A45DA8"/>
    <w:rsid w:val="00A56961"/>
    <w:rsid w:val="00BC1381"/>
    <w:rsid w:val="00BC5171"/>
    <w:rsid w:val="00BD5CC2"/>
    <w:rsid w:val="00BE0B51"/>
    <w:rsid w:val="00BE52FE"/>
    <w:rsid w:val="00CD661B"/>
    <w:rsid w:val="00D42528"/>
    <w:rsid w:val="00D973E7"/>
    <w:rsid w:val="00E4392C"/>
    <w:rsid w:val="00E46FBC"/>
    <w:rsid w:val="00F565C0"/>
    <w:rsid w:val="00FA00F8"/>
    <w:rsid w:val="02002E32"/>
    <w:rsid w:val="02AD042F"/>
    <w:rsid w:val="031A76C9"/>
    <w:rsid w:val="045801C2"/>
    <w:rsid w:val="0943757D"/>
    <w:rsid w:val="0AC03A7E"/>
    <w:rsid w:val="0F0540EF"/>
    <w:rsid w:val="15F37323"/>
    <w:rsid w:val="186A7AF1"/>
    <w:rsid w:val="196F6EA0"/>
    <w:rsid w:val="204F71D0"/>
    <w:rsid w:val="21F85A7E"/>
    <w:rsid w:val="278F3CA3"/>
    <w:rsid w:val="2AD0374E"/>
    <w:rsid w:val="2B0E7E8D"/>
    <w:rsid w:val="2E415B7A"/>
    <w:rsid w:val="31606701"/>
    <w:rsid w:val="317A525B"/>
    <w:rsid w:val="319D604F"/>
    <w:rsid w:val="32547D01"/>
    <w:rsid w:val="32F50F56"/>
    <w:rsid w:val="3A0B6E61"/>
    <w:rsid w:val="3D826FCB"/>
    <w:rsid w:val="3DD90C0E"/>
    <w:rsid w:val="4272034F"/>
    <w:rsid w:val="444C4A55"/>
    <w:rsid w:val="44B66CC3"/>
    <w:rsid w:val="492163BC"/>
    <w:rsid w:val="50655088"/>
    <w:rsid w:val="52DA7134"/>
    <w:rsid w:val="54CA07E1"/>
    <w:rsid w:val="552A3B41"/>
    <w:rsid w:val="56BD685A"/>
    <w:rsid w:val="579B4FE4"/>
    <w:rsid w:val="581F45A6"/>
    <w:rsid w:val="5BF65314"/>
    <w:rsid w:val="5F3B7D0B"/>
    <w:rsid w:val="616D1BA4"/>
    <w:rsid w:val="679B0FFD"/>
    <w:rsid w:val="67E16FAD"/>
    <w:rsid w:val="686D78F7"/>
    <w:rsid w:val="6B677A21"/>
    <w:rsid w:val="6D302E2B"/>
    <w:rsid w:val="71623630"/>
    <w:rsid w:val="73C679D0"/>
    <w:rsid w:val="76506A11"/>
    <w:rsid w:val="787F0393"/>
    <w:rsid w:val="789E34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0"/>
    <w:pPr>
      <w:keepNext/>
      <w:keepLines/>
      <w:adjustRightInd w:val="0"/>
      <w:snapToGrid w:val="0"/>
      <w:spacing w:before="120" w:after="120" w:line="360" w:lineRule="auto"/>
      <w:jc w:val="left"/>
      <w:outlineLvl w:val="1"/>
    </w:pPr>
    <w:rPr>
      <w:rFonts w:ascii="宋体" w:hAnsi="Arial" w:eastAsia="仿宋"/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标题 2 Char"/>
    <w:basedOn w:val="8"/>
    <w:link w:val="2"/>
    <w:qFormat/>
    <w:uiPriority w:val="0"/>
    <w:rPr>
      <w:rFonts w:ascii="宋体" w:hAnsi="Arial" w:eastAsia="仿宋"/>
      <w:b/>
      <w:sz w:val="2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39</Words>
  <Characters>226</Characters>
  <Lines>1</Lines>
  <Paragraphs>1</Paragraphs>
  <TotalTime>23</TotalTime>
  <ScaleCrop>false</ScaleCrop>
  <LinksUpToDate>false</LinksUpToDate>
  <CharactersWithSpaces>264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2021-12-10T01:33:00Z</dcterms:created>
  <dc:creator>刘宏艳</dc:creator>
  <cp:lastModifiedBy>张淳淳</cp:lastModifiedBy>
  <cp:lastPrinted>2023-03-17T07:44:00Z</cp:lastPrinted>
  <dcterms:modified xsi:type="dcterms:W3CDTF">2023-04-17T01:39:26Z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9BB6551C77084E28BE8F982E36DB8A3F</vt:lpwstr>
  </property>
</Properties>
</file>